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D9B1" w14:textId="7584B5E6" w:rsidR="00040C16" w:rsidRPr="00BD21BE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r w:rsidRPr="00BD21BE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Fisa tehnica nr. </w:t>
      </w:r>
      <w:r w:rsidR="00882CAC" w:rsidRPr="00BD21BE">
        <w:rPr>
          <w:rFonts w:ascii="Arial" w:hAnsi="Arial" w:cs="Arial"/>
          <w:b/>
          <w:bCs/>
          <w:sz w:val="18"/>
          <w:szCs w:val="18"/>
          <w:u w:val="single"/>
          <w:lang w:val="en-GB"/>
        </w:rPr>
        <w:t>4</w:t>
      </w:r>
      <w:r w:rsidR="00845CAE" w:rsidRPr="00BD21BE">
        <w:rPr>
          <w:rFonts w:ascii="Arial" w:hAnsi="Arial" w:cs="Arial"/>
          <w:b/>
          <w:bCs/>
          <w:sz w:val="18"/>
          <w:szCs w:val="18"/>
          <w:u w:val="single"/>
          <w:lang w:val="en-GB"/>
        </w:rPr>
        <w:t>2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314"/>
        <w:gridCol w:w="6314"/>
      </w:tblGrid>
      <w:tr w:rsidR="00BD21BE" w:rsidRPr="00BD21BE" w14:paraId="3E2024E6" w14:textId="77777777" w:rsidTr="003D63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shd w:val="clear" w:color="auto" w:fill="ABFFDF"/>
          </w:tcPr>
          <w:p w14:paraId="4F4250BC" w14:textId="1FE23B88" w:rsidR="001008F0" w:rsidRPr="00BD21BE" w:rsidRDefault="001008F0" w:rsidP="003D63C0">
            <w:pPr>
              <w:jc w:val="center"/>
              <w:rPr>
                <w:b w:val="0"/>
                <w:bCs w:val="0"/>
                <w:color w:val="auto"/>
                <w:lang w:val="en-GB"/>
              </w:rPr>
            </w:pPr>
            <w:r w:rsidRPr="00BD21BE">
              <w:rPr>
                <w:color w:val="auto"/>
                <w:lang w:val="en-GB"/>
              </w:rPr>
              <w:t>Kit robotica motoare si servomotoare</w:t>
            </w:r>
          </w:p>
        </w:tc>
      </w:tr>
      <w:tr w:rsidR="00BD21BE" w:rsidRPr="00BD21BE" w14:paraId="0AABBA62" w14:textId="77777777" w:rsidTr="003D63C0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shd w:val="clear" w:color="auto" w:fill="D9E2F3" w:themeFill="accent1" w:themeFillTint="33"/>
          </w:tcPr>
          <w:p w14:paraId="723454E8" w14:textId="77777777" w:rsidR="001008F0" w:rsidRPr="00BD21BE" w:rsidRDefault="001008F0" w:rsidP="003D63C0">
            <w:pPr>
              <w:jc w:val="right"/>
              <w:rPr>
                <w:color w:val="auto"/>
              </w:rPr>
            </w:pPr>
            <w:r w:rsidRPr="00BD21BE">
              <w:rPr>
                <w:color w:val="auto"/>
              </w:rPr>
              <w:t>Caracteristici</w:t>
            </w:r>
          </w:p>
        </w:tc>
        <w:tc>
          <w:tcPr>
            <w:tcW w:w="6314" w:type="dxa"/>
            <w:shd w:val="clear" w:color="auto" w:fill="D5DCE4" w:themeFill="text2" w:themeFillTint="33"/>
          </w:tcPr>
          <w:p w14:paraId="5CAA41D0" w14:textId="77777777" w:rsidR="001008F0" w:rsidRPr="00BD21BE" w:rsidRDefault="001008F0" w:rsidP="003D6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r w:rsidRPr="00BD21BE">
              <w:rPr>
                <w:b/>
                <w:bCs/>
                <w:color w:val="auto"/>
              </w:rPr>
              <w:t>Specificații minimale</w:t>
            </w:r>
          </w:p>
        </w:tc>
      </w:tr>
      <w:tr w:rsidR="00BD21BE" w:rsidRPr="00BD21BE" w14:paraId="70B12092" w14:textId="77777777" w:rsidTr="003D63C0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7919F1B4" w14:textId="400B9F62" w:rsidR="001008F0" w:rsidRPr="00BD21BE" w:rsidRDefault="001008F0" w:rsidP="001008F0">
            <w:pPr>
              <w:jc w:val="right"/>
              <w:rPr>
                <w:rFonts w:eastAsia="Times New Roman"/>
                <w:color w:val="auto"/>
              </w:rPr>
            </w:pPr>
            <w:r w:rsidRPr="00BD21BE">
              <w:rPr>
                <w:rFonts w:eastAsia="Times New Roman"/>
                <w:color w:val="auto"/>
              </w:rPr>
              <w:t>Pachet extensie</w:t>
            </w:r>
          </w:p>
        </w:tc>
        <w:tc>
          <w:tcPr>
            <w:tcW w:w="6314" w:type="dxa"/>
            <w:vAlign w:val="center"/>
          </w:tcPr>
          <w:p w14:paraId="735A77C1" w14:textId="0AA96933" w:rsidR="001008F0" w:rsidRPr="00BD21BE" w:rsidRDefault="001008F0" w:rsidP="001008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BD21BE">
              <w:rPr>
                <w:rFonts w:eastAsia="Times New Roman"/>
                <w:color w:val="auto"/>
              </w:rPr>
              <w:t>Pachet extensie motoare pentru kitul de robotica pentru 24 elevi ce trebuie sa contina:</w:t>
            </w:r>
            <w:r w:rsidRPr="00BD21BE">
              <w:rPr>
                <w:rFonts w:eastAsia="Times New Roman"/>
                <w:color w:val="auto"/>
              </w:rPr>
              <w:br/>
            </w:r>
            <w:r w:rsidRPr="00BD21BE">
              <w:rPr>
                <w:rFonts w:eastAsia="Times New Roman"/>
                <w:color w:val="auto"/>
              </w:rPr>
              <w:br/>
              <w:t>8 servomotoare standard</w:t>
            </w:r>
            <w:r w:rsidRPr="00BD21BE">
              <w:rPr>
                <w:rFonts w:eastAsia="Times New Roman"/>
                <w:color w:val="auto"/>
              </w:rPr>
              <w:br/>
              <w:t>8 Servomotoare continue</w:t>
            </w:r>
            <w:r w:rsidRPr="00BD21BE">
              <w:rPr>
                <w:rFonts w:eastAsia="Times New Roman"/>
                <w:color w:val="auto"/>
              </w:rPr>
              <w:br/>
              <w:t>8 Cutii de grup de elevi: Fiecare grup de elevi va avea o cutie de componente cu materialele pe care trebuie să le adauge la Modulul de bază pentru 24 elevi pentru a lucra la lecțiile experimentale.</w:t>
            </w:r>
            <w:r w:rsidRPr="00BD21BE">
              <w:rPr>
                <w:rFonts w:eastAsia="Times New Roman"/>
                <w:color w:val="auto"/>
              </w:rPr>
              <w:br/>
              <w:t>16 baterii Li-on 18650</w:t>
            </w:r>
            <w:r w:rsidRPr="00BD21BE">
              <w:rPr>
                <w:rFonts w:eastAsia="Times New Roman"/>
                <w:color w:val="auto"/>
              </w:rPr>
              <w:br/>
              <w:t>8 suporturi pentru baterii</w:t>
            </w:r>
            <w:r w:rsidRPr="00BD21BE">
              <w:rPr>
                <w:rFonts w:eastAsia="Times New Roman"/>
                <w:color w:val="auto"/>
              </w:rPr>
              <w:br/>
              <w:t>2 incarcatoare de baterii</w:t>
            </w:r>
            <w:r w:rsidRPr="00BD21BE">
              <w:rPr>
                <w:rFonts w:eastAsia="Times New Roman"/>
                <w:color w:val="auto"/>
              </w:rPr>
              <w:br/>
              <w:t>8 baterii de 9V</w:t>
            </w:r>
            <w:r w:rsidRPr="00BD21BE">
              <w:rPr>
                <w:rFonts w:eastAsia="Times New Roman"/>
                <w:color w:val="auto"/>
              </w:rPr>
              <w:br/>
              <w:t>Fire jumper</w:t>
            </w:r>
            <w:r w:rsidRPr="00BD21BE">
              <w:rPr>
                <w:rFonts w:eastAsia="Times New Roman"/>
                <w:color w:val="auto"/>
              </w:rPr>
              <w:br/>
              <w:t>Două markere</w:t>
            </w:r>
            <w:r w:rsidRPr="00BD21BE">
              <w:rPr>
                <w:rFonts w:eastAsia="Times New Roman"/>
                <w:color w:val="auto"/>
              </w:rPr>
              <w:br/>
              <w:t>Două șurubelnițe</w:t>
            </w:r>
            <w:r w:rsidRPr="00BD21BE">
              <w:rPr>
                <w:rFonts w:eastAsia="Times New Roman"/>
                <w:color w:val="auto"/>
              </w:rPr>
              <w:br/>
              <w:t>Include piese mecanice pentru asamblare si modulare necesare pentru a fi combinate cu cele deja existente în Modulul de bază pentru a putea construi 4 proiecte ghidate diferite.</w:t>
            </w:r>
            <w:r w:rsidRPr="00BD21BE">
              <w:rPr>
                <w:rFonts w:eastAsia="Times New Roman"/>
                <w:color w:val="auto"/>
              </w:rPr>
              <w:br/>
            </w:r>
            <w:r w:rsidRPr="00BD21BE">
              <w:rPr>
                <w:rFonts w:eastAsia="Times New Roman"/>
                <w:color w:val="auto"/>
              </w:rPr>
              <w:br/>
              <w:t>Acest pachet de expansiune include 14 sesiuni de învățare:</w:t>
            </w:r>
            <w:r w:rsidRPr="00BD21BE">
              <w:rPr>
                <w:rFonts w:eastAsia="Times New Roman"/>
                <w:color w:val="auto"/>
              </w:rPr>
              <w:br/>
            </w:r>
            <w:r w:rsidRPr="00BD21BE">
              <w:rPr>
                <w:rFonts w:eastAsia="Times New Roman"/>
                <w:color w:val="auto"/>
              </w:rPr>
              <w:br/>
              <w:t>- 7 sesiuni ghidate: 4 lecții de activități ghidate pentru a învăța cum să începeți să lucrați cu motoare și 3 sesiuni ghidate de construire a proiectelor pentru a aplica cunoștințele dobândite</w:t>
            </w:r>
            <w:r w:rsidRPr="00BD21BE">
              <w:rPr>
                <w:rFonts w:eastAsia="Times New Roman"/>
                <w:color w:val="auto"/>
              </w:rPr>
              <w:br/>
              <w:t>- 7 sesiuni experimentale auto-ghidate in care elevii sa poata sa-si construiasca propriile proiecte</w:t>
            </w:r>
          </w:p>
        </w:tc>
      </w:tr>
    </w:tbl>
    <w:p w14:paraId="67857A1F" w14:textId="77777777" w:rsidR="001008F0" w:rsidRPr="00BD21BE" w:rsidRDefault="001008F0" w:rsidP="00EC5535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p w14:paraId="653577D0" w14:textId="77777777" w:rsidR="001008F0" w:rsidRPr="00BD21BE" w:rsidRDefault="001008F0" w:rsidP="00EC5535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p w14:paraId="1D5380C1" w14:textId="77777777" w:rsidR="00912FEB" w:rsidRPr="00BD21BE" w:rsidRDefault="00912FEB" w:rsidP="00EC5535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912FEB" w:rsidRPr="00BD21BE" w:rsidSect="00D73457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3D036" w14:textId="77777777" w:rsidR="00D73457" w:rsidRDefault="00D73457" w:rsidP="007138FA">
      <w:pPr>
        <w:spacing w:after="0" w:line="240" w:lineRule="auto"/>
      </w:pPr>
      <w:r>
        <w:separator/>
      </w:r>
    </w:p>
  </w:endnote>
  <w:endnote w:type="continuationSeparator" w:id="0">
    <w:p w14:paraId="146EE352" w14:textId="77777777" w:rsidR="00D73457" w:rsidRDefault="00D73457" w:rsidP="007138FA">
      <w:pPr>
        <w:spacing w:after="0" w:line="240" w:lineRule="auto"/>
      </w:pPr>
      <w:r>
        <w:continuationSeparator/>
      </w:r>
    </w:p>
  </w:endnote>
  <w:endnote w:type="continuationNotice" w:id="1">
    <w:p w14:paraId="6DE1AC10" w14:textId="77777777" w:rsidR="00D73457" w:rsidRDefault="00D734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7CBC5" w14:textId="77777777" w:rsidR="00D73457" w:rsidRDefault="00D73457" w:rsidP="007138FA">
      <w:pPr>
        <w:spacing w:after="0" w:line="240" w:lineRule="auto"/>
      </w:pPr>
      <w:r>
        <w:separator/>
      </w:r>
    </w:p>
  </w:footnote>
  <w:footnote w:type="continuationSeparator" w:id="0">
    <w:p w14:paraId="10240901" w14:textId="77777777" w:rsidR="00D73457" w:rsidRDefault="00D73457" w:rsidP="007138FA">
      <w:pPr>
        <w:spacing w:after="0" w:line="240" w:lineRule="auto"/>
      </w:pPr>
      <w:r>
        <w:continuationSeparator/>
      </w:r>
    </w:p>
  </w:footnote>
  <w:footnote w:type="continuationNotice" w:id="1">
    <w:p w14:paraId="543D5871" w14:textId="77777777" w:rsidR="00D73457" w:rsidRDefault="00D7345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141F7"/>
    <w:rsid w:val="00036CC9"/>
    <w:rsid w:val="00040C16"/>
    <w:rsid w:val="0004534D"/>
    <w:rsid w:val="00075105"/>
    <w:rsid w:val="0008488A"/>
    <w:rsid w:val="00085396"/>
    <w:rsid w:val="000A7087"/>
    <w:rsid w:val="000C599C"/>
    <w:rsid w:val="000D035F"/>
    <w:rsid w:val="000E2CAC"/>
    <w:rsid w:val="000F23B9"/>
    <w:rsid w:val="001008F0"/>
    <w:rsid w:val="00115951"/>
    <w:rsid w:val="0017262A"/>
    <w:rsid w:val="00186202"/>
    <w:rsid w:val="001B3158"/>
    <w:rsid w:val="001C45F2"/>
    <w:rsid w:val="001F2798"/>
    <w:rsid w:val="001F2825"/>
    <w:rsid w:val="00201498"/>
    <w:rsid w:val="00235CFC"/>
    <w:rsid w:val="00267D37"/>
    <w:rsid w:val="00287D90"/>
    <w:rsid w:val="002A3DB2"/>
    <w:rsid w:val="002A549B"/>
    <w:rsid w:val="002B3742"/>
    <w:rsid w:val="002C744B"/>
    <w:rsid w:val="00340CEF"/>
    <w:rsid w:val="0036619D"/>
    <w:rsid w:val="003665F8"/>
    <w:rsid w:val="003717AB"/>
    <w:rsid w:val="003728B8"/>
    <w:rsid w:val="00381FB2"/>
    <w:rsid w:val="00454A8A"/>
    <w:rsid w:val="0045781F"/>
    <w:rsid w:val="00477A7A"/>
    <w:rsid w:val="0048738D"/>
    <w:rsid w:val="004975A7"/>
    <w:rsid w:val="004F0C2F"/>
    <w:rsid w:val="00502C6D"/>
    <w:rsid w:val="005040B2"/>
    <w:rsid w:val="00547AAE"/>
    <w:rsid w:val="0057287A"/>
    <w:rsid w:val="00573084"/>
    <w:rsid w:val="0059681A"/>
    <w:rsid w:val="006002A8"/>
    <w:rsid w:val="00614301"/>
    <w:rsid w:val="006A287E"/>
    <w:rsid w:val="006A315A"/>
    <w:rsid w:val="006B72A8"/>
    <w:rsid w:val="006D467E"/>
    <w:rsid w:val="006E117F"/>
    <w:rsid w:val="007015C6"/>
    <w:rsid w:val="007138FA"/>
    <w:rsid w:val="00732D8C"/>
    <w:rsid w:val="00771094"/>
    <w:rsid w:val="007738BF"/>
    <w:rsid w:val="00784105"/>
    <w:rsid w:val="007930BF"/>
    <w:rsid w:val="007B2C66"/>
    <w:rsid w:val="007B37DB"/>
    <w:rsid w:val="007C0F17"/>
    <w:rsid w:val="007E38CF"/>
    <w:rsid w:val="007E550A"/>
    <w:rsid w:val="007E78EB"/>
    <w:rsid w:val="007F280B"/>
    <w:rsid w:val="007F40F8"/>
    <w:rsid w:val="007F506D"/>
    <w:rsid w:val="00805CBC"/>
    <w:rsid w:val="00810FF5"/>
    <w:rsid w:val="00827E31"/>
    <w:rsid w:val="00830DD3"/>
    <w:rsid w:val="00830F9A"/>
    <w:rsid w:val="00845CAE"/>
    <w:rsid w:val="0085090E"/>
    <w:rsid w:val="00862C5B"/>
    <w:rsid w:val="00873AF5"/>
    <w:rsid w:val="00882CAC"/>
    <w:rsid w:val="00897BB5"/>
    <w:rsid w:val="008A13EE"/>
    <w:rsid w:val="008E5AFC"/>
    <w:rsid w:val="0090713B"/>
    <w:rsid w:val="00911A6B"/>
    <w:rsid w:val="00912FEB"/>
    <w:rsid w:val="00931FE6"/>
    <w:rsid w:val="0093794D"/>
    <w:rsid w:val="0095672F"/>
    <w:rsid w:val="00973407"/>
    <w:rsid w:val="0097409A"/>
    <w:rsid w:val="009E11A7"/>
    <w:rsid w:val="009E3116"/>
    <w:rsid w:val="00A20AAD"/>
    <w:rsid w:val="00A23007"/>
    <w:rsid w:val="00A25AA0"/>
    <w:rsid w:val="00A274CD"/>
    <w:rsid w:val="00A35ECD"/>
    <w:rsid w:val="00A7303D"/>
    <w:rsid w:val="00A75848"/>
    <w:rsid w:val="00A91C7B"/>
    <w:rsid w:val="00AF0499"/>
    <w:rsid w:val="00B0490D"/>
    <w:rsid w:val="00B47936"/>
    <w:rsid w:val="00B63AA4"/>
    <w:rsid w:val="00BC3814"/>
    <w:rsid w:val="00BD21BE"/>
    <w:rsid w:val="00C31F53"/>
    <w:rsid w:val="00C32021"/>
    <w:rsid w:val="00CA151E"/>
    <w:rsid w:val="00CD587A"/>
    <w:rsid w:val="00D0264F"/>
    <w:rsid w:val="00D02D79"/>
    <w:rsid w:val="00D40A84"/>
    <w:rsid w:val="00D5708B"/>
    <w:rsid w:val="00D73457"/>
    <w:rsid w:val="00D84215"/>
    <w:rsid w:val="00DC3BB5"/>
    <w:rsid w:val="00DD7691"/>
    <w:rsid w:val="00DE14E4"/>
    <w:rsid w:val="00DF7B11"/>
    <w:rsid w:val="00E00C8E"/>
    <w:rsid w:val="00E40FA7"/>
    <w:rsid w:val="00E57065"/>
    <w:rsid w:val="00E871F9"/>
    <w:rsid w:val="00EB585A"/>
    <w:rsid w:val="00EC5535"/>
    <w:rsid w:val="00ED0069"/>
    <w:rsid w:val="00F148A4"/>
    <w:rsid w:val="00F508E7"/>
    <w:rsid w:val="00F63511"/>
    <w:rsid w:val="00F80F74"/>
    <w:rsid w:val="00FB00C4"/>
    <w:rsid w:val="00FB7463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table" w:styleId="GridTable1Light-Accent1">
    <w:name w:val="Grid Table 1 Light Accent 1"/>
    <w:basedOn w:val="TableNormal"/>
    <w:uiPriority w:val="46"/>
    <w:rsid w:val="001008F0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CD8AE9-6E0F-4751-91EF-46E78009361D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customXml/itemProps2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0FE86A-CCB2-48E4-B02D-B3D79940F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9a6d-e604-489c-b326-023e3c076965"/>
    <ds:schemaRef ds:uri="92bee38f-18ac-4811-bc08-1c53ea953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2024-01-24T11:55:00Z</dcterms:created>
  <dcterms:modified xsi:type="dcterms:W3CDTF">2024-02-03T11:36:00Z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